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782" w:rsidRPr="007E3782" w:rsidRDefault="007E3782" w:rsidP="00123801">
      <w:pPr>
        <w:pStyle w:val="a3"/>
        <w:spacing w:before="0" w:beforeAutospacing="0" w:after="0" w:afterAutospacing="0"/>
        <w:ind w:left="3402"/>
        <w:rPr>
          <w:sz w:val="28"/>
          <w:szCs w:val="28"/>
        </w:rPr>
      </w:pPr>
      <w:r w:rsidRPr="007E3782">
        <w:rPr>
          <w:sz w:val="28"/>
          <w:szCs w:val="28"/>
        </w:rPr>
        <w:t> </w:t>
      </w:r>
      <w:r w:rsidR="00123801" w:rsidRPr="00123801">
        <w:rPr>
          <w:noProof/>
          <w:sz w:val="28"/>
          <w:szCs w:val="28"/>
        </w:rPr>
        <w:drawing>
          <wp:inline distT="0" distB="0" distL="0" distR="0">
            <wp:extent cx="1933575" cy="299999"/>
            <wp:effectExtent l="0" t="0" r="0" b="0"/>
            <wp:docPr id="1" name="Рисунок 1" descr="\\10.54.140.4\_обмен_\_Отдел контроля и Анализа\!СМИ\ДЛЯ ОТПРАВКИ\2024\цветно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54.140.4\_обмен_\_Отдел контроля и Анализа\!СМИ\ДЛЯ ОТПРАВКИ\2024\цветной.png"/>
                    <pic:cNvPicPr>
                      <a:picLocks noChangeAspect="1" noChangeArrowheads="1"/>
                    </pic:cNvPicPr>
                  </pic:nvPicPr>
                  <pic:blipFill>
                    <a:blip r:embed="rId4" cstate="print"/>
                    <a:srcRect/>
                    <a:stretch>
                      <a:fillRect/>
                    </a:stretch>
                  </pic:blipFill>
                  <pic:spPr bwMode="auto">
                    <a:xfrm>
                      <a:off x="0" y="0"/>
                      <a:ext cx="1932542" cy="299839"/>
                    </a:xfrm>
                    <a:prstGeom prst="rect">
                      <a:avLst/>
                    </a:prstGeom>
                    <a:noFill/>
                    <a:ln w="9525">
                      <a:noFill/>
                      <a:miter lim="800000"/>
                      <a:headEnd/>
                      <a:tailEnd/>
                    </a:ln>
                  </pic:spPr>
                </pic:pic>
              </a:graphicData>
            </a:graphic>
          </wp:inline>
        </w:drawing>
      </w:r>
    </w:p>
    <w:p w:rsidR="00F30752" w:rsidRPr="00EF398E" w:rsidRDefault="007E3782" w:rsidP="00EF398E">
      <w:pPr>
        <w:pStyle w:val="a3"/>
        <w:spacing w:before="0" w:beforeAutospacing="0" w:after="0" w:afterAutospacing="0"/>
        <w:ind w:left="3402"/>
        <w:jc w:val="center"/>
        <w:rPr>
          <w:sz w:val="28"/>
          <w:szCs w:val="28"/>
          <w:lang w:val="en-US"/>
        </w:rPr>
      </w:pPr>
      <w:r w:rsidRPr="007E3782">
        <w:rPr>
          <w:sz w:val="28"/>
          <w:szCs w:val="28"/>
        </w:rPr>
        <w:t> </w:t>
      </w:r>
    </w:p>
    <w:p w:rsidR="00EF398E" w:rsidRPr="00EF398E" w:rsidRDefault="00EF398E" w:rsidP="00EF398E">
      <w:pPr>
        <w:tabs>
          <w:tab w:val="left" w:pos="1105"/>
        </w:tabs>
        <w:spacing w:line="360" w:lineRule="auto"/>
        <w:jc w:val="center"/>
        <w:rPr>
          <w:rFonts w:ascii="Times New Roman" w:hAnsi="Times New Roman" w:cs="Times New Roman"/>
          <w:b/>
          <w:bCs/>
          <w:sz w:val="28"/>
          <w:szCs w:val="28"/>
        </w:rPr>
      </w:pPr>
      <w:r w:rsidRPr="00EF398E">
        <w:rPr>
          <w:rFonts w:ascii="Times New Roman" w:hAnsi="Times New Roman" w:cs="Times New Roman"/>
          <w:b/>
          <w:sz w:val="28"/>
          <w:szCs w:val="28"/>
        </w:rPr>
        <w:t xml:space="preserve">Как исправить ошибки в сведениях о недвижимости, рассказали в </w:t>
      </w:r>
      <w:proofErr w:type="gramStart"/>
      <w:r w:rsidRPr="00EF398E">
        <w:rPr>
          <w:rFonts w:ascii="Times New Roman" w:hAnsi="Times New Roman" w:cs="Times New Roman"/>
          <w:b/>
          <w:sz w:val="28"/>
          <w:szCs w:val="28"/>
        </w:rPr>
        <w:t>региональном</w:t>
      </w:r>
      <w:proofErr w:type="gramEnd"/>
      <w:r w:rsidRPr="00EF398E">
        <w:rPr>
          <w:rFonts w:ascii="Times New Roman" w:hAnsi="Times New Roman" w:cs="Times New Roman"/>
          <w:b/>
          <w:sz w:val="28"/>
          <w:szCs w:val="28"/>
        </w:rPr>
        <w:t xml:space="preserve"> Роскадастре</w:t>
      </w:r>
    </w:p>
    <w:p w:rsidR="00EF398E" w:rsidRPr="00EF398E" w:rsidRDefault="00EF398E" w:rsidP="00EF398E">
      <w:pPr>
        <w:tabs>
          <w:tab w:val="left" w:pos="1105"/>
        </w:tabs>
        <w:spacing w:after="0" w:line="360" w:lineRule="auto"/>
        <w:ind w:firstLine="709"/>
        <w:jc w:val="both"/>
        <w:rPr>
          <w:rFonts w:ascii="Times New Roman" w:hAnsi="Times New Roman" w:cs="Times New Roman"/>
          <w:sz w:val="28"/>
          <w:szCs w:val="28"/>
        </w:rPr>
      </w:pPr>
      <w:r w:rsidRPr="00EF398E">
        <w:rPr>
          <w:rFonts w:ascii="Times New Roman" w:hAnsi="Times New Roman" w:cs="Times New Roman"/>
          <w:sz w:val="28"/>
          <w:szCs w:val="28"/>
        </w:rPr>
        <w:t xml:space="preserve">15 мая в филиале ППК «Роскадастр» по Новосибирской области прошла горячая линия по вопросам исправления реестровых ошибок </w:t>
      </w:r>
      <w:r w:rsidRPr="00EF398E">
        <w:rPr>
          <w:rFonts w:ascii="Times New Roman" w:hAnsi="Times New Roman" w:cs="Times New Roman"/>
          <w:sz w:val="28"/>
          <w:szCs w:val="28"/>
        </w:rPr>
        <w:br/>
        <w:t xml:space="preserve">в сведениях Единого государственного реестра недвижимости (ЕГРН). </w:t>
      </w:r>
      <w:r w:rsidRPr="00EF398E">
        <w:rPr>
          <w:rFonts w:ascii="Times New Roman" w:hAnsi="Times New Roman" w:cs="Times New Roman"/>
          <w:sz w:val="28"/>
          <w:szCs w:val="28"/>
        </w:rPr>
        <w:br/>
        <w:t xml:space="preserve">Все желающие смогли получить ответы на интересующие вопросы по данной теме. Специалисты новосибирского </w:t>
      </w:r>
      <w:hyperlink r:id="rId5" w:tooltip="https://kadastr.ru" w:history="1">
        <w:r w:rsidRPr="00EF398E">
          <w:rPr>
            <w:rStyle w:val="a4"/>
            <w:rFonts w:ascii="Times New Roman" w:hAnsi="Times New Roman" w:cs="Times New Roman"/>
            <w:sz w:val="28"/>
            <w:szCs w:val="28"/>
          </w:rPr>
          <w:t>Роскадастра</w:t>
        </w:r>
      </w:hyperlink>
      <w:r w:rsidRPr="00EF398E">
        <w:rPr>
          <w:rFonts w:ascii="Times New Roman" w:hAnsi="Times New Roman" w:cs="Times New Roman"/>
          <w:sz w:val="28"/>
          <w:szCs w:val="28"/>
        </w:rPr>
        <w:t xml:space="preserve"> напоминают порядок исправления реестровых ошибок и объясняют, почему важно исправлять неточности в сведениях об объектах недвижимости. </w:t>
      </w:r>
    </w:p>
    <w:p w:rsidR="00EF398E" w:rsidRPr="00EF398E" w:rsidRDefault="00EF398E" w:rsidP="00EF398E">
      <w:pPr>
        <w:tabs>
          <w:tab w:val="left" w:pos="1105"/>
        </w:tabs>
        <w:spacing w:after="0" w:line="360" w:lineRule="auto"/>
        <w:ind w:firstLine="709"/>
        <w:jc w:val="both"/>
        <w:rPr>
          <w:rFonts w:ascii="Times New Roman" w:hAnsi="Times New Roman" w:cs="Times New Roman"/>
          <w:sz w:val="28"/>
          <w:szCs w:val="28"/>
        </w:rPr>
      </w:pPr>
      <w:r w:rsidRPr="00EF398E">
        <w:rPr>
          <w:rFonts w:ascii="Times New Roman" w:hAnsi="Times New Roman" w:cs="Times New Roman"/>
          <w:sz w:val="28"/>
          <w:szCs w:val="28"/>
        </w:rPr>
        <w:t xml:space="preserve">Ошибки могут допускаться исполнителем кадастровых работ или быть перенесены из документов, представленных в Росреестр в заявительном порядке или в порядке межведомственного информационного взаимодействия. </w:t>
      </w:r>
    </w:p>
    <w:p w:rsidR="00EF398E" w:rsidRPr="00EF398E" w:rsidRDefault="00EF398E" w:rsidP="00EF398E">
      <w:pPr>
        <w:tabs>
          <w:tab w:val="left" w:pos="1105"/>
        </w:tabs>
        <w:spacing w:after="0" w:line="360" w:lineRule="auto"/>
        <w:ind w:firstLine="709"/>
        <w:jc w:val="both"/>
        <w:rPr>
          <w:rFonts w:ascii="Times New Roman" w:hAnsi="Times New Roman" w:cs="Times New Roman"/>
          <w:sz w:val="28"/>
          <w:szCs w:val="28"/>
        </w:rPr>
      </w:pPr>
      <w:r w:rsidRPr="00EF398E">
        <w:rPr>
          <w:rFonts w:ascii="Times New Roman" w:hAnsi="Times New Roman" w:cs="Times New Roman"/>
          <w:sz w:val="28"/>
          <w:szCs w:val="28"/>
        </w:rPr>
        <w:t xml:space="preserve">В случае выявления необходимо собрать пакет документов, указывающих на наличие ошибки и содержащих сведения </w:t>
      </w:r>
      <w:r w:rsidRPr="00EF398E">
        <w:rPr>
          <w:rFonts w:ascii="Times New Roman" w:hAnsi="Times New Roman" w:cs="Times New Roman"/>
          <w:sz w:val="28"/>
          <w:szCs w:val="28"/>
        </w:rPr>
        <w:br/>
        <w:t xml:space="preserve">для ее исправления. За подготовкой документов и проведением кадастровых работ следует обратиться к кадастровому инженеру. Заявление </w:t>
      </w:r>
      <w:r w:rsidRPr="00EF398E">
        <w:rPr>
          <w:rFonts w:ascii="Times New Roman" w:hAnsi="Times New Roman" w:cs="Times New Roman"/>
          <w:sz w:val="28"/>
          <w:szCs w:val="28"/>
        </w:rPr>
        <w:br/>
        <w:t xml:space="preserve">на исправление реестровой ошибки с приложением необходимых документов можно подать в офисе </w:t>
      </w:r>
      <w:hyperlink r:id="rId6" w:tooltip="https://www.mfc-nso.ru/" w:history="1">
        <w:r w:rsidRPr="00EF398E">
          <w:rPr>
            <w:rStyle w:val="a4"/>
            <w:rFonts w:ascii="Times New Roman" w:hAnsi="Times New Roman" w:cs="Times New Roman"/>
            <w:sz w:val="28"/>
            <w:szCs w:val="28"/>
          </w:rPr>
          <w:t>центра</w:t>
        </w:r>
      </w:hyperlink>
      <w:r w:rsidRPr="00EF398E">
        <w:rPr>
          <w:rFonts w:ascii="Times New Roman" w:hAnsi="Times New Roman" w:cs="Times New Roman"/>
          <w:sz w:val="28"/>
          <w:szCs w:val="28"/>
        </w:rPr>
        <w:t xml:space="preserve"> «Мои документы» (МФЦ) либо в электронном виде.</w:t>
      </w:r>
    </w:p>
    <w:p w:rsidR="00EF398E" w:rsidRPr="00EF398E" w:rsidRDefault="00EF398E" w:rsidP="00EF398E">
      <w:pPr>
        <w:tabs>
          <w:tab w:val="left" w:pos="1105"/>
        </w:tabs>
        <w:spacing w:after="0" w:line="360" w:lineRule="auto"/>
        <w:ind w:firstLine="709"/>
        <w:jc w:val="both"/>
        <w:rPr>
          <w:rFonts w:ascii="Times New Roman" w:hAnsi="Times New Roman" w:cs="Times New Roman"/>
          <w:sz w:val="28"/>
          <w:szCs w:val="28"/>
        </w:rPr>
      </w:pPr>
      <w:r w:rsidRPr="00EF398E">
        <w:rPr>
          <w:rFonts w:ascii="Times New Roman" w:hAnsi="Times New Roman" w:cs="Times New Roman"/>
          <w:sz w:val="28"/>
          <w:szCs w:val="28"/>
        </w:rPr>
        <w:t>Ошибка исправляется в течение пяти рабочих дней, если исправление не влечет за собой прекращение, возникновение или переход зарегистрированного права на объект недвижимости. Если исправление ошибки может причинить вред или нарушить законные интересы правообладателей или третьих лиц, которые полагались на соответствующие записи в ЕГРН, исправление возможно только по решению суда.</w:t>
      </w:r>
    </w:p>
    <w:p w:rsidR="00EF398E" w:rsidRPr="00EF398E" w:rsidRDefault="00EF398E" w:rsidP="00EF398E">
      <w:pPr>
        <w:tabs>
          <w:tab w:val="left" w:pos="1105"/>
        </w:tabs>
        <w:spacing w:after="0" w:line="360" w:lineRule="auto"/>
        <w:ind w:firstLine="709"/>
        <w:jc w:val="both"/>
        <w:rPr>
          <w:rFonts w:ascii="Times New Roman" w:hAnsi="Times New Roman" w:cs="Times New Roman"/>
          <w:sz w:val="28"/>
          <w:szCs w:val="28"/>
        </w:rPr>
      </w:pPr>
      <w:r w:rsidRPr="00EF398E">
        <w:rPr>
          <w:rFonts w:ascii="Times New Roman" w:hAnsi="Times New Roman" w:cs="Times New Roman"/>
          <w:sz w:val="28"/>
          <w:szCs w:val="28"/>
        </w:rPr>
        <w:t xml:space="preserve">В рамках государственной программы «Национальная система пространственных данных» Управление Росреестра по Новосибирской </w:t>
      </w:r>
      <w:r w:rsidRPr="00EF398E">
        <w:rPr>
          <w:rFonts w:ascii="Times New Roman" w:hAnsi="Times New Roman" w:cs="Times New Roman"/>
          <w:sz w:val="28"/>
          <w:szCs w:val="28"/>
        </w:rPr>
        <w:lastRenderedPageBreak/>
        <w:t xml:space="preserve">области и региональный филиал ППК «Роскадастр» проводят </w:t>
      </w:r>
      <w:hyperlink r:id="rId7" w:tooltip="https://www.consultant.ru/document/cons_doc_LAW_182661/eb949852dbe72671f46c225fd6c28e9cecbe64da/" w:history="1">
        <w:r w:rsidRPr="00EF398E">
          <w:rPr>
            <w:rStyle w:val="a4"/>
            <w:rFonts w:ascii="Times New Roman" w:hAnsi="Times New Roman" w:cs="Times New Roman"/>
            <w:sz w:val="28"/>
            <w:szCs w:val="28"/>
          </w:rPr>
          <w:t>работу</w:t>
        </w:r>
      </w:hyperlink>
      <w:r w:rsidRPr="00EF398E">
        <w:rPr>
          <w:rFonts w:ascii="Times New Roman" w:hAnsi="Times New Roman" w:cs="Times New Roman"/>
          <w:sz w:val="28"/>
          <w:szCs w:val="28"/>
        </w:rPr>
        <w:t xml:space="preserve"> </w:t>
      </w:r>
      <w:r w:rsidRPr="00EF398E">
        <w:rPr>
          <w:rFonts w:ascii="Times New Roman" w:hAnsi="Times New Roman" w:cs="Times New Roman"/>
          <w:sz w:val="28"/>
          <w:szCs w:val="28"/>
        </w:rPr>
        <w:br/>
        <w:t>по определению координат характерных точек границ и площадей земельных участков, контуров объектов капитального строительства, что позволяет исправить реестровые ошибки и уточнить местоположение границ объектов недвижимости. На 2025 год запланировано исправить более 3,7 тыс. реестровых ошибок.</w:t>
      </w:r>
    </w:p>
    <w:p w:rsidR="00EF398E" w:rsidRPr="00EF398E" w:rsidRDefault="00EF398E" w:rsidP="00EF398E">
      <w:pPr>
        <w:tabs>
          <w:tab w:val="left" w:pos="1105"/>
        </w:tabs>
        <w:spacing w:after="0" w:line="360" w:lineRule="auto"/>
        <w:ind w:firstLine="709"/>
        <w:jc w:val="both"/>
        <w:rPr>
          <w:rFonts w:ascii="Times New Roman" w:hAnsi="Times New Roman" w:cs="Times New Roman"/>
          <w:sz w:val="28"/>
          <w:szCs w:val="28"/>
        </w:rPr>
      </w:pPr>
      <w:r w:rsidRPr="00EF398E">
        <w:rPr>
          <w:rFonts w:ascii="Times New Roman" w:hAnsi="Times New Roman" w:cs="Times New Roman"/>
          <w:sz w:val="28"/>
          <w:szCs w:val="28"/>
        </w:rPr>
        <w:t>«</w:t>
      </w:r>
      <w:r w:rsidRPr="00EF398E">
        <w:rPr>
          <w:rFonts w:ascii="Times New Roman" w:hAnsi="Times New Roman" w:cs="Times New Roman"/>
          <w:i/>
          <w:iCs/>
          <w:sz w:val="28"/>
          <w:szCs w:val="28"/>
        </w:rPr>
        <w:t xml:space="preserve">Некорректные данные в сведениях ЕГРН могут создать препятствия при совершении сделок с недвижимым имуществом. Работа </w:t>
      </w:r>
      <w:r w:rsidRPr="00EF398E">
        <w:rPr>
          <w:rFonts w:ascii="Times New Roman" w:hAnsi="Times New Roman" w:cs="Times New Roman"/>
          <w:i/>
          <w:iCs/>
          <w:sz w:val="28"/>
          <w:szCs w:val="28"/>
        </w:rPr>
        <w:br/>
        <w:t>по исправлению реестровых ошибок способствует обеспечению защиты прав собственников, так как исключает юридические и финансовые проблемы при проведении сделок. Также повышается достоверность сведений ЕГРН, что положительно влияет на работу электронных сервисов и качество предоставления государственных услуг</w:t>
      </w:r>
      <w:r w:rsidRPr="00EF398E">
        <w:rPr>
          <w:rFonts w:ascii="Times New Roman" w:hAnsi="Times New Roman" w:cs="Times New Roman"/>
          <w:sz w:val="28"/>
          <w:szCs w:val="28"/>
        </w:rPr>
        <w:t>», – отмечает директор филиала ППК «Роскадастр» по Новосибирской области</w:t>
      </w:r>
      <w:r w:rsidRPr="00EF398E">
        <w:rPr>
          <w:rFonts w:ascii="Times New Roman" w:hAnsi="Times New Roman" w:cs="Times New Roman"/>
          <w:b/>
          <w:bCs/>
          <w:sz w:val="28"/>
          <w:szCs w:val="28"/>
        </w:rPr>
        <w:t xml:space="preserve"> Виталий </w:t>
      </w:r>
      <w:proofErr w:type="spellStart"/>
      <w:r w:rsidRPr="00EF398E">
        <w:rPr>
          <w:rFonts w:ascii="Times New Roman" w:hAnsi="Times New Roman" w:cs="Times New Roman"/>
          <w:b/>
          <w:bCs/>
          <w:sz w:val="28"/>
          <w:szCs w:val="28"/>
        </w:rPr>
        <w:t>Герлиц</w:t>
      </w:r>
      <w:proofErr w:type="spellEnd"/>
      <w:r w:rsidRPr="00EF398E">
        <w:rPr>
          <w:rFonts w:ascii="Times New Roman" w:hAnsi="Times New Roman" w:cs="Times New Roman"/>
          <w:sz w:val="28"/>
          <w:szCs w:val="28"/>
        </w:rPr>
        <w:t>.</w:t>
      </w:r>
    </w:p>
    <w:p w:rsidR="00F30752" w:rsidRDefault="00F30752" w:rsidP="00F30752">
      <w:pPr>
        <w:spacing w:after="0" w:line="240" w:lineRule="auto"/>
        <w:jc w:val="right"/>
        <w:rPr>
          <w:rFonts w:ascii="Times New Roman" w:eastAsia="Times New Roman" w:hAnsi="Times New Roman" w:cs="Times New Roman"/>
          <w:sz w:val="26"/>
          <w:szCs w:val="26"/>
          <w:lang w:eastAsia="ru-RU"/>
        </w:rPr>
      </w:pPr>
    </w:p>
    <w:p w:rsidR="00F30752" w:rsidRPr="004F3CBA" w:rsidRDefault="00F30752" w:rsidP="00F30752">
      <w:pPr>
        <w:spacing w:after="0" w:line="240" w:lineRule="auto"/>
        <w:jc w:val="right"/>
        <w:rPr>
          <w:rFonts w:ascii="Times New Roman" w:eastAsia="Times New Roman" w:hAnsi="Times New Roman" w:cs="Times New Roman"/>
          <w:b/>
          <w:sz w:val="26"/>
          <w:szCs w:val="26"/>
          <w:lang w:eastAsia="ru-RU"/>
        </w:rPr>
      </w:pPr>
    </w:p>
    <w:p w:rsidR="00F30752" w:rsidRPr="004F3CBA" w:rsidRDefault="00EF398E" w:rsidP="00F30752">
      <w:pPr>
        <w:spacing w:after="0" w:line="240" w:lineRule="auto"/>
        <w:jc w:val="right"/>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Материал подготовлен</w:t>
      </w:r>
      <w:r w:rsidR="00F30752" w:rsidRPr="004F3CBA">
        <w:rPr>
          <w:rFonts w:ascii="Times New Roman" w:eastAsia="Times New Roman" w:hAnsi="Times New Roman" w:cs="Times New Roman"/>
          <w:b/>
          <w:sz w:val="26"/>
          <w:szCs w:val="26"/>
          <w:lang w:eastAsia="ru-RU"/>
        </w:rPr>
        <w:t xml:space="preserve"> филиалом ППК «Роскадастр»</w:t>
      </w:r>
    </w:p>
    <w:p w:rsidR="00F30752" w:rsidRPr="004F3CBA" w:rsidRDefault="00F30752" w:rsidP="00F30752">
      <w:pPr>
        <w:spacing w:after="0" w:line="240" w:lineRule="auto"/>
        <w:jc w:val="right"/>
        <w:rPr>
          <w:rFonts w:ascii="Times New Roman" w:eastAsia="Times New Roman" w:hAnsi="Times New Roman" w:cs="Times New Roman"/>
          <w:b/>
          <w:sz w:val="26"/>
          <w:szCs w:val="26"/>
          <w:lang w:eastAsia="ru-RU"/>
        </w:rPr>
      </w:pPr>
      <w:r w:rsidRPr="004F3CBA">
        <w:rPr>
          <w:rFonts w:ascii="Times New Roman" w:eastAsia="Times New Roman" w:hAnsi="Times New Roman" w:cs="Times New Roman"/>
          <w:b/>
          <w:sz w:val="26"/>
          <w:szCs w:val="26"/>
          <w:lang w:eastAsia="ru-RU"/>
        </w:rPr>
        <w:t>по Новосибирской области</w:t>
      </w:r>
      <w:r w:rsidR="000D112B">
        <w:rPr>
          <w:rFonts w:ascii="Times New Roman" w:eastAsia="Times New Roman" w:hAnsi="Times New Roman" w:cs="Times New Roman"/>
          <w:b/>
          <w:sz w:val="26"/>
          <w:szCs w:val="26"/>
          <w:lang w:eastAsia="ru-RU"/>
        </w:rPr>
        <w:t>.</w:t>
      </w:r>
    </w:p>
    <w:p w:rsidR="00692D5C" w:rsidRPr="00EF398E" w:rsidRDefault="00692D5C">
      <w:pPr>
        <w:rPr>
          <w:rFonts w:ascii="Times New Roman" w:hAnsi="Times New Roman" w:cs="Times New Roman"/>
          <w:sz w:val="28"/>
          <w:szCs w:val="28"/>
        </w:rPr>
      </w:pPr>
    </w:p>
    <w:sectPr w:rsidR="00692D5C" w:rsidRPr="00EF398E" w:rsidSect="003919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67C3"/>
    <w:rsid w:val="00030865"/>
    <w:rsid w:val="000D112B"/>
    <w:rsid w:val="0012303A"/>
    <w:rsid w:val="00123801"/>
    <w:rsid w:val="00147392"/>
    <w:rsid w:val="001760F2"/>
    <w:rsid w:val="00197478"/>
    <w:rsid w:val="003373F1"/>
    <w:rsid w:val="00342648"/>
    <w:rsid w:val="00391907"/>
    <w:rsid w:val="00490598"/>
    <w:rsid w:val="0049137D"/>
    <w:rsid w:val="004F3CBA"/>
    <w:rsid w:val="00527F99"/>
    <w:rsid w:val="00556374"/>
    <w:rsid w:val="0056459E"/>
    <w:rsid w:val="005B6AE2"/>
    <w:rsid w:val="00692D5C"/>
    <w:rsid w:val="006C5797"/>
    <w:rsid w:val="007A3E0F"/>
    <w:rsid w:val="007E3782"/>
    <w:rsid w:val="009167C3"/>
    <w:rsid w:val="00A93F2F"/>
    <w:rsid w:val="00B30CDA"/>
    <w:rsid w:val="00BB0C9C"/>
    <w:rsid w:val="00BC14C4"/>
    <w:rsid w:val="00BE2346"/>
    <w:rsid w:val="00BE4CC4"/>
    <w:rsid w:val="00D320C0"/>
    <w:rsid w:val="00E43F52"/>
    <w:rsid w:val="00E815F6"/>
    <w:rsid w:val="00EF398E"/>
    <w:rsid w:val="00EF7D5A"/>
    <w:rsid w:val="00F30752"/>
    <w:rsid w:val="00F761B3"/>
    <w:rsid w:val="00FB27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9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39552,bqiaagaaeyqcaaagiaiaaanzmqaabygzaaaaaaaaaaaaaaaaaaaaaaaaaaaaaaaaaaaaaaaaaaaaaaaaaaaaaaaaaaaaaaaaaaaaaaaaaaaaaaaaaaaaaaaaaaaaaaaaaaaaaaaaaaaaaaaaaaaaaaaaaaaaaaaaaaaaaaaaaaaaaaaaaaaaaaaaaaaaaaaaaaaaaaaaaaaaaaaaaaaaaaaaaaaaaaaaaaaaaaa"/>
    <w:basedOn w:val="a"/>
    <w:rsid w:val="007E37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7E37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7E3782"/>
    <w:rPr>
      <w:color w:val="0000FF"/>
      <w:u w:val="single"/>
    </w:rPr>
  </w:style>
  <w:style w:type="paragraph" w:styleId="a5">
    <w:name w:val="Balloon Text"/>
    <w:basedOn w:val="a"/>
    <w:link w:val="a6"/>
    <w:uiPriority w:val="99"/>
    <w:semiHidden/>
    <w:unhideWhenUsed/>
    <w:rsid w:val="00527F9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27F99"/>
    <w:rPr>
      <w:rFonts w:ascii="Segoe UI" w:hAnsi="Segoe UI" w:cs="Segoe UI"/>
      <w:sz w:val="18"/>
      <w:szCs w:val="18"/>
    </w:rPr>
  </w:style>
  <w:style w:type="character" w:styleId="a7">
    <w:name w:val="Emphasis"/>
    <w:basedOn w:val="a0"/>
    <w:uiPriority w:val="20"/>
    <w:qFormat/>
    <w:rsid w:val="00BB0C9C"/>
    <w:rPr>
      <w:i/>
      <w:iCs/>
    </w:rPr>
  </w:style>
</w:styles>
</file>

<file path=word/webSettings.xml><?xml version="1.0" encoding="utf-8"?>
<w:webSettings xmlns:r="http://schemas.openxmlformats.org/officeDocument/2006/relationships" xmlns:w="http://schemas.openxmlformats.org/wordprocessingml/2006/main">
  <w:divs>
    <w:div w:id="709258625">
      <w:bodyDiv w:val="1"/>
      <w:marLeft w:val="0"/>
      <w:marRight w:val="0"/>
      <w:marTop w:val="0"/>
      <w:marBottom w:val="0"/>
      <w:divBdr>
        <w:top w:val="none" w:sz="0" w:space="0" w:color="auto"/>
        <w:left w:val="none" w:sz="0" w:space="0" w:color="auto"/>
        <w:bottom w:val="none" w:sz="0" w:space="0" w:color="auto"/>
        <w:right w:val="none" w:sz="0" w:space="0" w:color="auto"/>
      </w:divBdr>
    </w:div>
    <w:div w:id="1517959010">
      <w:bodyDiv w:val="1"/>
      <w:marLeft w:val="0"/>
      <w:marRight w:val="0"/>
      <w:marTop w:val="0"/>
      <w:marBottom w:val="0"/>
      <w:divBdr>
        <w:top w:val="none" w:sz="0" w:space="0" w:color="auto"/>
        <w:left w:val="none" w:sz="0" w:space="0" w:color="auto"/>
        <w:bottom w:val="none" w:sz="0" w:space="0" w:color="auto"/>
        <w:right w:val="none" w:sz="0" w:space="0" w:color="auto"/>
      </w:divBdr>
    </w:div>
    <w:div w:id="213235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onsultant.ru/document/cons_doc_LAW_182661/eb949852dbe72671f46c225fd6c28e9cecbe64d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fc-nso.ru/" TargetMode="External"/><Relationship Id="rId5" Type="http://schemas.openxmlformats.org/officeDocument/2006/relationships/hyperlink" Target="https://kadastr.ru"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2</Pages>
  <Words>435</Words>
  <Characters>2482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kni</dc:creator>
  <cp:keywords/>
  <dc:description/>
  <cp:lastModifiedBy>Sidorova_LV</cp:lastModifiedBy>
  <cp:revision>19</cp:revision>
  <dcterms:created xsi:type="dcterms:W3CDTF">2024-08-05T09:38:00Z</dcterms:created>
  <dcterms:modified xsi:type="dcterms:W3CDTF">2025-05-19T04:41:00Z</dcterms:modified>
</cp:coreProperties>
</file>